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780" w:type="dxa"/>
        <w:jc w:val="left"/>
        <w:tblInd w:w="-8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0"/>
      </w:tblGrid>
      <w:tr>
        <w:trPr/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bidi w:val="0"/>
              <w:jc w:val="center"/>
              <w:rPr>
                <w:b/>
                <w:b/>
                <w:bCs/>
                <w:i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 xml:space="preserve">ELENCO </w:t>
            </w:r>
            <w:r>
              <w:rPr>
                <w:i/>
                <w:iCs/>
                <w:sz w:val="32"/>
                <w:szCs w:val="32"/>
              </w:rPr>
              <w:t xml:space="preserve">del 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MATERIALE </w:t>
            </w:r>
            <w:r>
              <w:rPr>
                <w:i/>
                <w:iCs/>
                <w:sz w:val="32"/>
                <w:szCs w:val="32"/>
              </w:rPr>
              <w:t>necessario per l’a.s. 2020/20201–</w:t>
            </w:r>
            <w:r>
              <w:rPr>
                <w:b/>
                <w:bCs/>
                <w:i/>
                <w:iCs/>
                <w:sz w:val="32"/>
                <w:szCs w:val="32"/>
              </w:rPr>
              <w:t>classe 5^b</w:t>
            </w:r>
          </w:p>
          <w:p>
            <w:pPr>
              <w:pStyle w:val="Default"/>
              <w:bidi w:val="0"/>
              <w:jc w:val="center"/>
              <w:rPr>
                <w:b/>
                <w:b/>
                <w:bCs/>
                <w:i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</w:r>
          </w:p>
          <w:p>
            <w:pPr>
              <w:pStyle w:val="Default"/>
              <w:bidi w:val="0"/>
              <w:jc w:val="center"/>
              <w:rPr>
                <w:b/>
                <w:b/>
                <w:bCs/>
                <w:i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Scuola Primaria di Bricherasio</w:t>
            </w:r>
          </w:p>
        </w:tc>
      </w:tr>
      <w:tr>
        <w:trPr/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bidi w:val="0"/>
              <w:snapToGrid w:val="false"/>
              <w:ind w:left="360" w:right="0" w:hanging="0"/>
              <w:jc w:val="both"/>
              <w:rPr>
                <w:b/>
                <w:b/>
                <w:bCs/>
                <w:i/>
                <w:i/>
                <w:iCs/>
                <w:sz w:val="12"/>
                <w:szCs w:val="32"/>
              </w:rPr>
            </w:pPr>
            <w:r>
              <w:rPr>
                <w:b/>
                <w:bCs/>
                <w:i/>
                <w:iCs/>
                <w:sz w:val="12"/>
                <w:szCs w:val="32"/>
              </w:rPr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a righe di 5^ con margini e copertina rossa (italiano – grammatica)</w:t>
            </w:r>
          </w:p>
          <w:p>
            <w:pPr>
              <w:pStyle w:val="Standard"/>
              <w:bidi w:val="0"/>
              <w:jc w:val="both"/>
              <w:rPr/>
            </w:pPr>
            <w:r>
              <w:rPr/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a quadretti da 0,5 cm con margini e copertina gialla   (matematica)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a quadretti da 0,5 cm con margini e copertina rosa (scienze)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a quadretti da 0,5 cm con margini e copertina verde  (geografia)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a quadretti piccoli con margini e copertina blu (storia)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qualsiasi (a righe o a quadretti) per la brutta copia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3 quadernoni di riserva a righe e 3 a quadretti.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quadernoni dello scorso anno di musica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quadernoni dello scorso anno di inglese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album da disegno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ind w:left="12" w:right="-3" w:firstLine="360"/>
              <w:jc w:val="both"/>
              <w:rPr>
                <w:sz w:val="28"/>
              </w:rPr>
            </w:pPr>
            <w:r>
              <w:rPr>
                <w:sz w:val="28"/>
              </w:rPr>
              <w:t>portapenne con: pastelli e pennarelli piccoli, 2 matite 2B, 2 gomme, temperino   con     serbatoio, righello rigido da 20 cm, forbici con punta arrotondata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ind w:left="12" w:right="-3" w:firstLine="360"/>
              <w:jc w:val="both"/>
              <w:rPr>
                <w:sz w:val="28"/>
              </w:rPr>
            </w:pPr>
            <w:r>
              <w:rPr>
                <w:sz w:val="28"/>
              </w:rPr>
              <w:t>5 colle stick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ind w:left="12" w:right="-3" w:firstLine="360"/>
              <w:jc w:val="both"/>
              <w:rPr/>
            </w:pPr>
            <w:r>
              <w:rPr>
                <w:sz w:val="28"/>
              </w:rPr>
              <w:t>2 penne blu e 2 rosse non cancellabili.</w:t>
            </w:r>
          </w:p>
          <w:p>
            <w:pPr>
              <w:pStyle w:val="Standard"/>
              <w:bidi w:val="0"/>
              <w:ind w:left="12" w:right="-3" w:firstLine="360"/>
              <w:jc w:val="both"/>
              <w:rPr>
                <w:sz w:val="28"/>
              </w:rPr>
            </w:pPr>
            <w:r>
              <w:rPr/>
            </w:r>
          </w:p>
          <w:p>
            <w:pPr>
              <w:pStyle w:val="TableParagraph"/>
              <w:widowControl/>
              <w:numPr>
                <w:ilvl w:val="0"/>
                <w:numId w:val="1"/>
              </w:numPr>
              <w:tabs>
                <w:tab w:val="clear" w:pos="708"/>
                <w:tab w:val="left" w:pos="889" w:leader="none"/>
              </w:tabs>
              <w:suppressAutoHyphens w:val="true"/>
              <w:bidi w:val="0"/>
              <w:spacing w:lineRule="exact" w:line="346" w:before="0" w:after="200"/>
              <w:ind w:left="680" w:right="0" w:hanging="340"/>
              <w:jc w:val="both"/>
              <w:rPr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28"/>
                <w:szCs w:val="24"/>
                <w:lang w:val="it-IT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28"/>
                <w:szCs w:val="24"/>
                <w:lang w:val="it-IT" w:eastAsia="zh-CN" w:bidi="ar-SA"/>
              </w:rPr>
              <w:t>Il diario sarà come gli scorsi anni quello d'Istituto e ció varrà come da delibera d'istituto fino a revoca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1 cartellina con elastico 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left"/>
              <w:rPr>
                <w:sz w:val="28"/>
              </w:rPr>
            </w:pPr>
            <w:r>
              <w:rPr>
                <w:sz w:val="28"/>
              </w:rPr>
              <w:t>1 asciugamano con nome e fettuccia  per poterlo appendere</w:t>
            </w:r>
          </w:p>
          <w:p>
            <w:pPr>
              <w:pStyle w:val="Standard"/>
              <w:widowControl/>
              <w:numPr>
                <w:ilvl w:val="0"/>
                <w:numId w:val="1"/>
              </w:numPr>
              <w:suppressAutoHyphens w:val="true"/>
              <w:bidi w:val="0"/>
              <w:ind w:left="680" w:right="0" w:hanging="340"/>
              <w:jc w:val="left"/>
              <w:textAlignment w:val="baseline"/>
              <w:rPr>
                <w:sz w:val="28"/>
              </w:rPr>
            </w:pPr>
            <w:r>
              <w:rPr>
                <w:sz w:val="28"/>
              </w:rPr>
              <w:t>1 tovaglietta  e  tovagliolo per la merenda del mattino. Bicchiere di plastica      rigida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left"/>
              <w:rPr>
                <w:sz w:val="28"/>
              </w:rPr>
            </w:pPr>
            <w:r>
              <w:rPr>
                <w:sz w:val="28"/>
              </w:rPr>
              <w:t>1 sacchetto da appendere, con nome,  contenente le scarpe da ginnastica per la</w:t>
            </w:r>
          </w:p>
          <w:p>
            <w:pPr>
              <w:pStyle w:val="Standard"/>
              <w:bidi w:val="0"/>
              <w:ind w:left="360" w:right="0" w:hanging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>
              <w:rPr>
                <w:sz w:val="28"/>
              </w:rPr>
              <w:t>palestra,una confezione di fazzoletti di carta.</w:t>
            </w:r>
          </w:p>
          <w:p>
            <w:pPr>
              <w:pStyle w:val="Standard"/>
              <w:bidi w:val="0"/>
              <w:ind w:left="360" w:right="0" w:hanging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Standard"/>
              <w:tabs>
                <w:tab w:val="clear" w:pos="708"/>
                <w:tab w:val="left" w:pos="1440" w:leader="none"/>
              </w:tabs>
              <w:bidi w:val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Standard"/>
              <w:bidi w:val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Standard"/>
              <w:bidi w:val="0"/>
              <w:ind w:left="360" w:right="0" w:hanging="0"/>
              <w:jc w:val="both"/>
              <w:rPr>
                <w:sz w:val="8"/>
              </w:rPr>
            </w:pPr>
            <w:r>
              <w:rPr>
                <w:sz w:val="8"/>
              </w:rPr>
            </w:r>
          </w:p>
          <w:p>
            <w:pPr>
              <w:pStyle w:val="Standard"/>
              <w:bidi w:val="0"/>
              <w:jc w:val="both"/>
              <w:rPr>
                <w:i/>
                <w:i/>
                <w:sz w:val="28"/>
              </w:rPr>
            </w:pPr>
            <w:r>
              <w:rPr>
                <w:sz w:val="16"/>
              </w:rPr>
              <w:t xml:space="preserve">         </w:t>
            </w:r>
          </w:p>
          <w:p>
            <w:pPr>
              <w:pStyle w:val="Standard"/>
              <w:bidi w:val="0"/>
              <w:ind w:left="360" w:right="0" w:hanging="0"/>
              <w:jc w:val="both"/>
              <w:rPr>
                <w:sz w:val="10"/>
              </w:rPr>
            </w:pPr>
            <w:r>
              <w:rPr>
                <w:i/>
                <w:sz w:val="28"/>
              </w:rPr>
              <w:t>Per chi si avvale dell’Insegnamento della Religione Cattolica</w:t>
            </w:r>
            <w:r>
              <w:rPr>
                <w:sz w:val="28"/>
              </w:rPr>
              <w:t>:</w:t>
            </w:r>
          </w:p>
          <w:p>
            <w:pPr>
              <w:pStyle w:val="Standard"/>
              <w:bidi w:val="0"/>
              <w:ind w:left="360" w:right="0" w:hanging="0"/>
              <w:jc w:val="both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1 quadernone a righe con margini con copertina bianca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jc w:val="both"/>
              <w:rPr>
                <w:i/>
                <w:i/>
                <w:sz w:val="16"/>
              </w:rPr>
            </w:pPr>
            <w:r>
              <w:rPr>
                <w:sz w:val="28"/>
              </w:rPr>
              <w:t>quadernino dei canti dello scorso anno</w:t>
            </w:r>
          </w:p>
          <w:p>
            <w:pPr>
              <w:pStyle w:val="Standard"/>
              <w:bidi w:val="0"/>
              <w:ind w:left="720" w:right="0" w:hanging="0"/>
              <w:jc w:val="both"/>
              <w:rPr>
                <w:i/>
                <w:i/>
                <w:sz w:val="16"/>
              </w:rPr>
            </w:pPr>
            <w:r>
              <w:rPr>
                <w:i/>
                <w:sz w:val="16"/>
              </w:rPr>
            </w:r>
          </w:p>
          <w:p>
            <w:pPr>
              <w:pStyle w:val="Standard"/>
              <w:bidi w:val="0"/>
              <w:ind w:left="360" w:right="0" w:hanging="0"/>
              <w:jc w:val="both"/>
              <w:rPr>
                <w:sz w:val="12"/>
              </w:rPr>
            </w:pPr>
            <w:r>
              <w:rPr>
                <w:i/>
                <w:sz w:val="28"/>
              </w:rPr>
              <w:t>Per chi usufruisce del servizio MENSA</w:t>
            </w:r>
            <w:r>
              <w:rPr>
                <w:sz w:val="28"/>
              </w:rPr>
              <w:t>:</w:t>
            </w:r>
          </w:p>
          <w:p>
            <w:pPr>
              <w:pStyle w:val="Standard"/>
              <w:bidi w:val="0"/>
              <w:ind w:left="360" w:right="0" w:hanging="0"/>
              <w:jc w:val="both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Standard"/>
              <w:numPr>
                <w:ilvl w:val="0"/>
                <w:numId w:val="2"/>
              </w:numPr>
              <w:bidi w:val="0"/>
              <w:jc w:val="both"/>
              <w:rPr>
                <w:sz w:val="28"/>
              </w:rPr>
            </w:pPr>
            <w:r>
              <w:rPr>
                <w:sz w:val="28"/>
              </w:rPr>
              <w:t>Sacchetto di stoffa, con nome e fettuccia per poterlo appendere, contenente spazzolino, dentifricio e bicchiere.</w:t>
            </w:r>
          </w:p>
          <w:p>
            <w:pPr>
              <w:pStyle w:val="Standard"/>
              <w:bidi w:val="0"/>
              <w:ind w:left="1080" w:right="0" w:hanging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extbody"/>
              <w:bidi w:val="0"/>
              <w:spacing w:lineRule="auto" w:line="360"/>
              <w:rPr>
                <w:b/>
                <w:b/>
                <w:i/>
                <w:i/>
                <w:kern w:val="2"/>
                <w:sz w:val="28"/>
              </w:rPr>
            </w:pPr>
            <w:r>
              <w:rPr>
                <w:b/>
                <w:i/>
                <w:sz w:val="28"/>
              </w:rPr>
              <w:t>Tutto il materiale deve essere contrassegnato con il nome dell’alunno/a.</w:t>
            </w:r>
          </w:p>
          <w:p>
            <w:pPr>
              <w:pStyle w:val="Standard"/>
              <w:bidi w:val="0"/>
              <w:jc w:val="both"/>
              <w:rPr>
                <w:b/>
                <w:b/>
                <w:i/>
                <w:i/>
                <w:kern w:val="2"/>
                <w:sz w:val="28"/>
              </w:rPr>
            </w:pPr>
            <w:r>
              <w:rPr>
                <w:b/>
                <w:i/>
                <w:kern w:val="2"/>
                <w:sz w:val="28"/>
              </w:rPr>
              <w:t>I  libri devono essere foderati ed etichettati; i quaderni forniti di etichetta con nome, oltre ad avere il nome scritto all’interno.</w:t>
            </w:r>
          </w:p>
        </w:tc>
      </w:tr>
      <w:tr>
        <w:trPr/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bidi w:val="0"/>
              <w:jc w:val="left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Libri di testo SUSSIDIARIO DEI LINGUAGGI 5 – GAIA Editore</w:t>
            </w:r>
          </w:p>
          <w:p>
            <w:pPr>
              <w:pStyle w:val="Default"/>
              <w:widowControl/>
              <w:suppressAutoHyphens w:val="true"/>
              <w:bidi w:val="0"/>
              <w:jc w:val="left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 </w:t>
            </w:r>
            <w:r>
              <w:rPr>
                <w:i/>
                <w:iCs/>
                <w:sz w:val="28"/>
                <w:szCs w:val="28"/>
              </w:rPr>
              <w:t>SUSSIDIARIO DELLE DISCIPLINE 5 – GAIA Editore</w:t>
            </w:r>
          </w:p>
          <w:p>
            <w:pPr>
              <w:pStyle w:val="Default"/>
              <w:widowControl/>
              <w:suppressAutoHyphens w:val="true"/>
              <w:bidi w:val="0"/>
              <w:jc w:val="left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</w:t>
            </w:r>
            <w:r>
              <w:rPr>
                <w:i/>
                <w:iCs/>
                <w:sz w:val="28"/>
                <w:szCs w:val="28"/>
              </w:rPr>
              <w:t>THE STORY GARDEN 5 – ELI Editore</w:t>
            </w:r>
          </w:p>
          <w:p>
            <w:pPr>
              <w:pStyle w:val="Default"/>
              <w:widowControl/>
              <w:suppressAutoHyphens w:val="true"/>
              <w:bidi w:val="0"/>
              <w:jc w:val="left"/>
              <w:rPr/>
            </w:pPr>
            <w:r>
              <w:rPr>
                <w:i/>
                <w:iCs/>
                <w:sz w:val="28"/>
                <w:szCs w:val="28"/>
              </w:rPr>
              <w:t xml:space="preserve">                    </w:t>
            </w:r>
            <w:r>
              <w:rPr>
                <w:i/>
                <w:iCs/>
                <w:sz w:val="28"/>
                <w:szCs w:val="28"/>
              </w:rPr>
              <w:t>LUCI DI STELLE 2 – ELLE DI CI SCUOLA  Editore</w:t>
            </w:r>
          </w:p>
        </w:tc>
      </w:tr>
    </w:tbl>
    <w:p>
      <w:pPr>
        <w:pStyle w:val="Paragrafoelenco"/>
        <w:spacing w:before="0" w:after="200"/>
        <w:ind w:left="0" w:right="0" w:hanging="0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cs="Symbol" w:hint="default"/>
        <w:sz w:val="16"/>
        <w:rFonts w:cs="Symbol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Batang;바탕"/>
      </w:rPr>
    </w:lvl>
    <w:lvl w:ilvl="2">
      <w:start w:val="0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0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Batang;바탕"/>
      </w:rPr>
    </w:lvl>
    <w:lvl w:ilvl="5">
      <w:start w:val="0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0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Batang;바탕"/>
      </w:rPr>
    </w:lvl>
    <w:lvl w:ilvl="8">
      <w:start w:val="0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8"/>
        <w:rFonts w:cs="Symbol"/>
        <w:color w:val="00000A"/>
      </w:rPr>
    </w:lvl>
    <w:lvl w:ilvl="1">
      <w:start w:val="0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Batang;바탕"/>
      </w:rPr>
    </w:lvl>
    <w:lvl w:ilvl="2">
      <w:start w:val="0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0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sz w:val="28"/>
        <w:rFonts w:cs="Symbol"/>
        <w:color w:val="00000A"/>
      </w:rPr>
    </w:lvl>
    <w:lvl w:ilvl="4">
      <w:start w:val="0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Batang;바탕"/>
      </w:rPr>
    </w:lvl>
    <w:lvl w:ilvl="5">
      <w:start w:val="0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0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sz w:val="28"/>
        <w:rFonts w:cs="Symbol"/>
        <w:color w:val="00000A"/>
      </w:rPr>
    </w:lvl>
    <w:lvl w:ilvl="7">
      <w:start w:val="0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Batang;바탕"/>
      </w:rPr>
    </w:lvl>
    <w:lvl w:ilvl="8">
      <w:start w:val="0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zh-CN" w:bidi="ar-SA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Batang;바탕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  <w:color w:val="00000A"/>
      <w:sz w:val="28"/>
    </w:rPr>
  </w:style>
  <w:style w:type="character" w:styleId="WW8Num2z1">
    <w:name w:val="WW8Num2z1"/>
    <w:qFormat/>
    <w:rPr>
      <w:rFonts w:ascii="Courier New" w:hAnsi="Courier New" w:cs="Batang;바탕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3">
    <w:name w:val="WW8Num2z3"/>
    <w:qFormat/>
    <w:rPr>
      <w:rFonts w:ascii="Symbol" w:hAnsi="Symbol" w:cs="Symbol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Carpredefinitoparagrafo">
    <w:name w:val="Car. predefinito paragrafo"/>
    <w:qFormat/>
    <w:rPr/>
  </w:style>
  <w:style w:type="character" w:styleId="Punti">
    <w:name w:val="Punti"/>
    <w:qFormat/>
    <w:rPr>
      <w:rFonts w:ascii="OpenSymbol;Arial Unicode MS" w:hAnsi="OpenSymbol;Arial Unicode MS" w:eastAsia="OpenSymbol;Arial Unicode MS" w:cs="OpenSymbol;Arial Unicode M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next w:val="Corpodeltesto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aragrafoelenco">
    <w:name w:val="Paragrafo elenco"/>
    <w:basedOn w:val="Normal"/>
    <w:qFormat/>
    <w:pPr>
      <w:ind w:left="720" w:right="0" w:hanging="0"/>
    </w:pPr>
    <w:rPr/>
  </w:style>
  <w:style w:type="paragraph" w:styleId="Default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zh-CN" w:bidi="ar-SA"/>
    </w:rPr>
  </w:style>
  <w:style w:type="paragraph" w:styleId="Standard">
    <w:name w:val="Standard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zh-CN" w:bidi="ar-SA"/>
    </w:rPr>
  </w:style>
  <w:style w:type="paragraph" w:styleId="Textbody">
    <w:name w:val="Text body"/>
    <w:basedOn w:val="Standard"/>
    <w:qFormat/>
    <w:pPr>
      <w:jc w:val="both"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Intestazionetabella">
    <w:name w:val="Intestazione tabella"/>
    <w:basedOn w:val="Contenutotabella"/>
    <w:qFormat/>
    <w:pPr>
      <w:suppressLineNumbers/>
      <w:jc w:val="center"/>
    </w:pPr>
    <w:rPr>
      <w:b/>
      <w:bCs/>
    </w:rPr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888" w:hanging="0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LibreOffice/6.3.1.2$Windows_X86_64 LibreOffice_project/b79626edf0065ac373bd1df5c28bd630b4424273</Application>
  <Pages>2</Pages>
  <Words>337</Words>
  <Characters>1691</Characters>
  <CharactersWithSpaces>2077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2019-06-06T07:43:00Z</dcterms:created>
  <dc:creator>Utente</dc:creator>
  <dc:description/>
  <dc:language>it-IT</dc:language>
  <cp:lastModifiedBy/>
  <dcterms:modified xsi:type="dcterms:W3CDTF">2020-06-29T21:44:45Z</dcterms:modified>
  <cp:revision>9</cp:revision>
  <dc:subject/>
  <dc:title/>
</cp:coreProperties>
</file>